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976AF" w14:textId="297A29FA" w:rsidR="004E72FB" w:rsidRPr="00F37EC1" w:rsidRDefault="004E72FB" w:rsidP="004E72FB">
      <w:pPr>
        <w:rPr>
          <w:b/>
          <w:sz w:val="24"/>
          <w:szCs w:val="24"/>
          <w:u w:val="single"/>
        </w:rPr>
      </w:pPr>
      <w:r w:rsidRPr="00F37EC1">
        <w:rPr>
          <w:b/>
          <w:sz w:val="24"/>
          <w:szCs w:val="24"/>
          <w:u w:val="single"/>
        </w:rPr>
        <w:t xml:space="preserve">Instructions for </w:t>
      </w:r>
      <w:proofErr w:type="spellStart"/>
      <w:r w:rsidRPr="00F37EC1">
        <w:rPr>
          <w:b/>
          <w:sz w:val="24"/>
          <w:szCs w:val="24"/>
          <w:u w:val="single"/>
        </w:rPr>
        <w:t>Bionano</w:t>
      </w:r>
      <w:proofErr w:type="spellEnd"/>
      <w:r w:rsidRPr="00F37EC1">
        <w:rPr>
          <w:b/>
          <w:sz w:val="24"/>
          <w:szCs w:val="24"/>
          <w:u w:val="single"/>
        </w:rPr>
        <w:t xml:space="preserve"> Optical Mapping Sample Delivery to the ATRF Sequencing Facility:</w:t>
      </w:r>
    </w:p>
    <w:p w14:paraId="2C54ED1F" w14:textId="77777777" w:rsidR="004E72FB" w:rsidRPr="00F37EC1" w:rsidRDefault="004E72FB" w:rsidP="00270BCA">
      <w:pPr>
        <w:rPr>
          <w:sz w:val="24"/>
          <w:szCs w:val="24"/>
        </w:rPr>
      </w:pPr>
    </w:p>
    <w:p w14:paraId="0E4085DB" w14:textId="77777777" w:rsidR="00270BCA" w:rsidRPr="00F37EC1" w:rsidRDefault="00270BCA" w:rsidP="00270BCA">
      <w:pPr>
        <w:rPr>
          <w:sz w:val="24"/>
          <w:szCs w:val="24"/>
        </w:rPr>
      </w:pPr>
    </w:p>
    <w:p w14:paraId="5C5BDD87" w14:textId="302DF37C" w:rsidR="00270BCA" w:rsidRPr="00F37EC1" w:rsidRDefault="00270BCA" w:rsidP="00270BCA">
      <w:pPr>
        <w:rPr>
          <w:rFonts w:asciiTheme="minorHAnsi" w:hAnsiTheme="minorHAnsi" w:cstheme="minorBidi"/>
          <w:sz w:val="24"/>
          <w:szCs w:val="24"/>
        </w:rPr>
      </w:pPr>
      <w:r w:rsidRPr="00F37EC1">
        <w:rPr>
          <w:sz w:val="24"/>
          <w:szCs w:val="24"/>
        </w:rPr>
        <w:t>. Please send the cells as a frozen pellet (1.5-2 million cells/sample).</w:t>
      </w:r>
    </w:p>
    <w:p w14:paraId="4B4E5C02" w14:textId="6E3DCCDC" w:rsidR="00270BCA" w:rsidRPr="00F37EC1" w:rsidRDefault="00270BCA" w:rsidP="00270BCA">
      <w:pPr>
        <w:rPr>
          <w:sz w:val="24"/>
          <w:szCs w:val="24"/>
        </w:rPr>
      </w:pPr>
      <w:r w:rsidRPr="00F37EC1">
        <w:rPr>
          <w:rFonts w:asciiTheme="minorHAnsi" w:hAnsiTheme="minorHAnsi" w:cstheme="minorBidi"/>
          <w:sz w:val="24"/>
          <w:szCs w:val="24"/>
        </w:rPr>
        <w:t xml:space="preserve">. Please use the </w:t>
      </w:r>
      <w:proofErr w:type="spellStart"/>
      <w:r w:rsidRPr="00F37EC1">
        <w:rPr>
          <w:rFonts w:asciiTheme="minorHAnsi" w:hAnsiTheme="minorHAnsi" w:cstheme="minorBidi"/>
          <w:sz w:val="24"/>
          <w:szCs w:val="24"/>
        </w:rPr>
        <w:t>Bionano</w:t>
      </w:r>
      <w:proofErr w:type="spellEnd"/>
      <w:r w:rsidRPr="00F37EC1">
        <w:rPr>
          <w:rFonts w:asciiTheme="minorHAnsi" w:hAnsiTheme="minorHAnsi" w:cstheme="minorBidi"/>
          <w:sz w:val="24"/>
          <w:szCs w:val="24"/>
        </w:rPr>
        <w:t xml:space="preserve"> DNA stabilizer buffer</w:t>
      </w:r>
      <w:r w:rsidR="00EA3C28">
        <w:rPr>
          <w:rFonts w:asciiTheme="minorHAnsi" w:hAnsiTheme="minorHAnsi" w:cstheme="minorBidi"/>
          <w:sz w:val="24"/>
          <w:szCs w:val="24"/>
        </w:rPr>
        <w:t xml:space="preserve"> to prepare frozen pellets</w:t>
      </w:r>
      <w:r w:rsidR="004E72FB" w:rsidRPr="00F37EC1">
        <w:rPr>
          <w:rFonts w:asciiTheme="minorHAnsi" w:hAnsiTheme="minorHAnsi" w:cstheme="minorBidi"/>
          <w:sz w:val="24"/>
          <w:szCs w:val="24"/>
        </w:rPr>
        <w:t xml:space="preserve"> </w:t>
      </w:r>
      <w:r w:rsidRPr="00F37EC1">
        <w:rPr>
          <w:rFonts w:asciiTheme="minorHAnsi" w:hAnsiTheme="minorHAnsi" w:cstheme="minorBidi"/>
          <w:sz w:val="24"/>
          <w:szCs w:val="24"/>
        </w:rPr>
        <w:t>as specified in the document</w:t>
      </w:r>
      <w:r w:rsidR="004E72FB" w:rsidRPr="00F37EC1">
        <w:rPr>
          <w:rFonts w:asciiTheme="minorHAnsi" w:hAnsiTheme="minorHAnsi" w:cstheme="minorBidi"/>
          <w:sz w:val="24"/>
          <w:szCs w:val="24"/>
        </w:rPr>
        <w:t xml:space="preserve"> </w:t>
      </w:r>
      <w:r w:rsidR="004E72FB" w:rsidRPr="00F37EC1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SOP Preparing Frozen Cell Pellets Recommended Buffer </w:t>
      </w:r>
      <w:proofErr w:type="spellStart"/>
      <w:r w:rsidR="004E72FB" w:rsidRPr="00F37EC1">
        <w:rPr>
          <w:rFonts w:asciiTheme="minorHAnsi" w:hAnsiTheme="minorHAnsi" w:cstheme="minorBidi"/>
          <w:b/>
          <w:bCs/>
          <w:i/>
          <w:iCs/>
          <w:sz w:val="24"/>
          <w:szCs w:val="24"/>
        </w:rPr>
        <w:t>Bionano</w:t>
      </w:r>
      <w:proofErr w:type="spellEnd"/>
      <w:r w:rsidR="004E72FB" w:rsidRPr="00F37EC1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</w:t>
      </w:r>
      <w:proofErr w:type="gramStart"/>
      <w:r w:rsidRPr="00F37EC1">
        <w:rPr>
          <w:rFonts w:asciiTheme="minorHAnsi" w:hAnsiTheme="minorHAnsi" w:cstheme="minorBidi"/>
          <w:sz w:val="24"/>
          <w:szCs w:val="24"/>
        </w:rPr>
        <w:t>in order to</w:t>
      </w:r>
      <w:proofErr w:type="gramEnd"/>
      <w:r w:rsidRPr="00F37EC1">
        <w:rPr>
          <w:rFonts w:asciiTheme="minorHAnsi" w:hAnsiTheme="minorHAnsi" w:cstheme="minorBidi"/>
          <w:sz w:val="24"/>
          <w:szCs w:val="24"/>
        </w:rPr>
        <w:t xml:space="preserve"> preserve the DNA quality before extraction.</w:t>
      </w:r>
    </w:p>
    <w:p w14:paraId="182C9C02" w14:textId="77777777" w:rsidR="00270BCA" w:rsidRPr="00F37EC1" w:rsidRDefault="00270BCA" w:rsidP="00270BCA">
      <w:pPr>
        <w:rPr>
          <w:sz w:val="24"/>
          <w:szCs w:val="24"/>
        </w:rPr>
      </w:pPr>
      <w:r w:rsidRPr="00F37EC1">
        <w:rPr>
          <w:sz w:val="24"/>
          <w:szCs w:val="24"/>
        </w:rPr>
        <w:t>. Please ship the cells in dry ice.</w:t>
      </w:r>
    </w:p>
    <w:p w14:paraId="5A9FD9FB" w14:textId="77777777" w:rsidR="00270BCA" w:rsidRPr="00F37EC1" w:rsidRDefault="00270BCA" w:rsidP="00270BCA">
      <w:pPr>
        <w:rPr>
          <w:sz w:val="24"/>
          <w:szCs w:val="24"/>
        </w:rPr>
      </w:pPr>
    </w:p>
    <w:p w14:paraId="417A6593" w14:textId="77777777" w:rsidR="00270BCA" w:rsidRPr="00F37EC1" w:rsidRDefault="00270BCA" w:rsidP="00270BCA">
      <w:pPr>
        <w:rPr>
          <w:rFonts w:eastAsia="Times New Roman"/>
          <w:color w:val="000000"/>
          <w:sz w:val="24"/>
          <w:szCs w:val="24"/>
        </w:rPr>
      </w:pPr>
      <w:r w:rsidRPr="00F37EC1">
        <w:rPr>
          <w:rFonts w:eastAsia="Times New Roman"/>
          <w:color w:val="000000"/>
          <w:sz w:val="24"/>
          <w:szCs w:val="24"/>
        </w:rPr>
        <w:t xml:space="preserve">Address to: </w:t>
      </w:r>
      <w:proofErr w:type="spellStart"/>
      <w:r w:rsidRPr="00F37EC1">
        <w:rPr>
          <w:rFonts w:eastAsia="Times New Roman"/>
          <w:color w:val="000000"/>
          <w:sz w:val="24"/>
          <w:szCs w:val="24"/>
        </w:rPr>
        <w:t>Juanma</w:t>
      </w:r>
      <w:proofErr w:type="spellEnd"/>
      <w:r w:rsidRPr="00F37EC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37EC1">
        <w:rPr>
          <w:rFonts w:eastAsia="Times New Roman"/>
          <w:color w:val="000000"/>
          <w:sz w:val="24"/>
          <w:szCs w:val="24"/>
        </w:rPr>
        <w:t>Caravaca</w:t>
      </w:r>
      <w:proofErr w:type="spellEnd"/>
      <w:r w:rsidRPr="00F37EC1">
        <w:rPr>
          <w:rFonts w:eastAsia="Times New Roman"/>
          <w:color w:val="000000"/>
          <w:sz w:val="24"/>
          <w:szCs w:val="24"/>
        </w:rPr>
        <w:t>, Sequencing Facility</w:t>
      </w:r>
    </w:p>
    <w:p w14:paraId="0F9787C1" w14:textId="77777777" w:rsidR="00270BCA" w:rsidRPr="00F37EC1" w:rsidRDefault="00270BCA" w:rsidP="00270BCA">
      <w:pPr>
        <w:rPr>
          <w:rFonts w:eastAsia="Times New Roman"/>
          <w:color w:val="000000"/>
          <w:sz w:val="24"/>
          <w:szCs w:val="24"/>
        </w:rPr>
      </w:pPr>
      <w:r w:rsidRPr="00F37EC1">
        <w:rPr>
          <w:rFonts w:eastAsia="Times New Roman"/>
          <w:color w:val="000000"/>
          <w:sz w:val="24"/>
          <w:szCs w:val="24"/>
        </w:rPr>
        <w:t> </w:t>
      </w:r>
    </w:p>
    <w:p w14:paraId="433FB84D" w14:textId="77777777" w:rsidR="00270BCA" w:rsidRPr="00F37EC1" w:rsidRDefault="00270BCA" w:rsidP="00270BCA">
      <w:pPr>
        <w:rPr>
          <w:rFonts w:eastAsia="Times New Roman"/>
          <w:color w:val="000000"/>
          <w:sz w:val="24"/>
          <w:szCs w:val="24"/>
        </w:rPr>
      </w:pPr>
      <w:r w:rsidRPr="00F37EC1">
        <w:rPr>
          <w:rFonts w:eastAsia="Times New Roman"/>
          <w:b/>
          <w:bCs/>
          <w:color w:val="000000"/>
          <w:sz w:val="24"/>
          <w:szCs w:val="24"/>
        </w:rPr>
        <w:t>Shipping address:</w:t>
      </w:r>
    </w:p>
    <w:p w14:paraId="7E8E3CDB" w14:textId="77777777" w:rsidR="00270BCA" w:rsidRPr="00F37EC1" w:rsidRDefault="00270BCA" w:rsidP="00270BCA">
      <w:pPr>
        <w:rPr>
          <w:rFonts w:eastAsia="Times New Roman"/>
          <w:color w:val="000000"/>
          <w:sz w:val="24"/>
          <w:szCs w:val="24"/>
        </w:rPr>
      </w:pPr>
      <w:r w:rsidRPr="00F37EC1">
        <w:rPr>
          <w:rFonts w:eastAsia="Times New Roman"/>
          <w:color w:val="000000"/>
          <w:sz w:val="24"/>
          <w:szCs w:val="24"/>
        </w:rPr>
        <w:t>Advanced Technology Research Facility</w:t>
      </w:r>
    </w:p>
    <w:p w14:paraId="31C1AA6D" w14:textId="77777777" w:rsidR="00270BCA" w:rsidRPr="00F37EC1" w:rsidRDefault="00270BCA" w:rsidP="00270BCA">
      <w:pPr>
        <w:rPr>
          <w:rFonts w:eastAsia="Times New Roman"/>
          <w:color w:val="000000"/>
          <w:sz w:val="24"/>
          <w:szCs w:val="24"/>
        </w:rPr>
      </w:pPr>
      <w:r w:rsidRPr="00F37EC1">
        <w:rPr>
          <w:rFonts w:eastAsia="Times New Roman"/>
          <w:color w:val="000000"/>
          <w:sz w:val="24"/>
          <w:szCs w:val="24"/>
        </w:rPr>
        <w:t>8560 Progress Drive, Room D3040</w:t>
      </w:r>
    </w:p>
    <w:p w14:paraId="6DB3DDA7" w14:textId="77777777" w:rsidR="00270BCA" w:rsidRPr="00F37EC1" w:rsidRDefault="00270BCA" w:rsidP="00270BCA">
      <w:pPr>
        <w:rPr>
          <w:rFonts w:eastAsia="Times New Roman"/>
          <w:color w:val="000000"/>
          <w:sz w:val="24"/>
          <w:szCs w:val="24"/>
        </w:rPr>
      </w:pPr>
      <w:r w:rsidRPr="00F37EC1">
        <w:rPr>
          <w:rFonts w:eastAsia="Times New Roman"/>
          <w:color w:val="000000"/>
          <w:sz w:val="24"/>
          <w:szCs w:val="24"/>
        </w:rPr>
        <w:t>Frederick, MD 21701</w:t>
      </w:r>
    </w:p>
    <w:p w14:paraId="4FD641CA" w14:textId="77777777" w:rsidR="0054639D" w:rsidRDefault="00270BCA" w:rsidP="00270BCA">
      <w:pPr>
        <w:rPr>
          <w:rFonts w:eastAsia="Times New Roman"/>
          <w:color w:val="000000"/>
          <w:sz w:val="24"/>
          <w:szCs w:val="24"/>
        </w:rPr>
      </w:pPr>
      <w:r w:rsidRPr="00F37EC1">
        <w:rPr>
          <w:rFonts w:eastAsia="Times New Roman"/>
          <w:color w:val="000000"/>
          <w:sz w:val="24"/>
          <w:szCs w:val="24"/>
        </w:rPr>
        <w:t> </w:t>
      </w:r>
    </w:p>
    <w:p w14:paraId="5ACFD8DE" w14:textId="77777777" w:rsidR="0054639D" w:rsidRPr="0054639D" w:rsidRDefault="0054639D" w:rsidP="0054639D">
      <w:pPr>
        <w:pStyle w:val="NormalWeb"/>
        <w:spacing w:before="0" w:beforeAutospacing="0" w:after="225" w:afterAutospacing="0"/>
        <w:rPr>
          <w:rFonts w:asciiTheme="minorHAnsi" w:hAnsiTheme="minorHAnsi" w:cstheme="minorHAnsi"/>
          <w:color w:val="000000" w:themeColor="text1"/>
        </w:rPr>
      </w:pPr>
      <w:r w:rsidRPr="0054639D">
        <w:rPr>
          <w:rFonts w:asciiTheme="minorHAnsi" w:hAnsiTheme="minorHAnsi" w:cstheme="minorHAnsi"/>
          <w:color w:val="000000" w:themeColor="text1"/>
        </w:rPr>
        <w:t>FNL Couriers no longer accepted pickup/delivery requests via the phone or email. All FNL Courier pickups from Bethesda to Frederick, must be submitted through the</w:t>
      </w:r>
      <w:r w:rsidRPr="0054639D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hyperlink r:id="rId4" w:tgtFrame="_blank" w:history="1">
        <w:r w:rsidRPr="0054639D">
          <w:rPr>
            <w:rStyle w:val="Hyperlink"/>
            <w:rFonts w:asciiTheme="minorHAnsi" w:hAnsiTheme="minorHAnsi" w:cstheme="minorHAnsi"/>
            <w:color w:val="2E74B5" w:themeColor="accent5" w:themeShade="BF"/>
          </w:rPr>
          <w:t>Ship Wizard system</w:t>
        </w:r>
      </w:hyperlink>
      <w:r w:rsidRPr="0054639D">
        <w:rPr>
          <w:rFonts w:asciiTheme="minorHAnsi" w:hAnsiTheme="minorHAnsi" w:cstheme="minorHAnsi"/>
          <w:color w:val="000000" w:themeColor="text1"/>
        </w:rPr>
        <w:t>. All shipments that are transported on the highway (FNL Courier pickups) must be classified as a Hazardous or Non Hazardous shipment and the only way to have that done is to submit a Request for Shipment in the</w:t>
      </w:r>
      <w:r w:rsidRPr="0054639D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hyperlink r:id="rId5" w:tgtFrame="_blank" w:history="1">
        <w:r w:rsidRPr="0054639D">
          <w:rPr>
            <w:rStyle w:val="Hyperlink"/>
            <w:rFonts w:asciiTheme="minorHAnsi" w:hAnsiTheme="minorHAnsi" w:cstheme="minorHAnsi"/>
            <w:color w:val="2E74B5" w:themeColor="accent5" w:themeShade="BF"/>
          </w:rPr>
          <w:t>Ship Wizard system</w:t>
        </w:r>
      </w:hyperlink>
      <w:r w:rsidRPr="0054639D">
        <w:rPr>
          <w:rFonts w:asciiTheme="minorHAnsi" w:hAnsiTheme="minorHAnsi" w:cstheme="minorHAnsi"/>
          <w:color w:val="000000" w:themeColor="text1"/>
        </w:rPr>
        <w:t>.</w:t>
      </w:r>
    </w:p>
    <w:p w14:paraId="72BFA35F" w14:textId="77777777" w:rsidR="0054639D" w:rsidRPr="0054639D" w:rsidRDefault="0054639D" w:rsidP="0054639D">
      <w:pPr>
        <w:pStyle w:val="NormalWeb"/>
        <w:spacing w:before="0" w:beforeAutospacing="0" w:after="225" w:afterAutospacing="0"/>
        <w:rPr>
          <w:rFonts w:asciiTheme="minorHAnsi" w:hAnsiTheme="minorHAnsi" w:cstheme="minorHAnsi"/>
          <w:color w:val="000000" w:themeColor="text1"/>
        </w:rPr>
      </w:pPr>
      <w:r w:rsidRPr="0054639D">
        <w:rPr>
          <w:rFonts w:asciiTheme="minorHAnsi" w:hAnsiTheme="minorHAnsi" w:cstheme="minorHAnsi"/>
          <w:color w:val="000000" w:themeColor="text1"/>
        </w:rPr>
        <w:t>Ship Wizard Link:</w:t>
      </w:r>
      <w:r w:rsidRPr="0054639D">
        <w:rPr>
          <w:rStyle w:val="apple-converted-space"/>
          <w:rFonts w:asciiTheme="minorHAnsi" w:hAnsiTheme="minorHAnsi" w:cstheme="minorHAnsi"/>
          <w:color w:val="000000" w:themeColor="text1"/>
        </w:rPr>
        <w:t>  </w:t>
      </w:r>
      <w:hyperlink r:id="rId6" w:tgtFrame="_blank" w:history="1">
        <w:r w:rsidRPr="0054639D">
          <w:rPr>
            <w:rStyle w:val="Hyperlink"/>
            <w:rFonts w:asciiTheme="minorHAnsi" w:hAnsiTheme="minorHAnsi" w:cstheme="minorHAnsi"/>
            <w:color w:val="2E74B5" w:themeColor="accent5" w:themeShade="BF"/>
          </w:rPr>
          <w:t>https://ncifrederick.cancer.gov/Cad/ShippingWizard</w:t>
        </w:r>
      </w:hyperlink>
    </w:p>
    <w:p w14:paraId="67F37CFF" w14:textId="4381C492" w:rsidR="00270BCA" w:rsidRPr="0054639D" w:rsidRDefault="0054639D" w:rsidP="0054639D">
      <w:pPr>
        <w:pStyle w:val="NormalWeb"/>
        <w:spacing w:before="0" w:beforeAutospacing="0" w:after="225" w:afterAutospacing="0"/>
        <w:rPr>
          <w:rFonts w:asciiTheme="minorHAnsi" w:hAnsiTheme="minorHAnsi" w:cstheme="minorHAnsi"/>
          <w:color w:val="000000" w:themeColor="text1"/>
        </w:rPr>
      </w:pPr>
      <w:r w:rsidRPr="0054639D">
        <w:rPr>
          <w:rFonts w:asciiTheme="minorHAnsi" w:hAnsiTheme="minorHAnsi" w:cstheme="minorHAnsi"/>
          <w:color w:val="000000" w:themeColor="text1"/>
        </w:rPr>
        <w:t xml:space="preserve">This is a free service, but you need to enter your PID number when filling out the form. If you do not know your PID, you can check with your </w:t>
      </w:r>
      <w:proofErr w:type="gramStart"/>
      <w:r w:rsidRPr="0054639D">
        <w:rPr>
          <w:rFonts w:asciiTheme="minorHAnsi" w:hAnsiTheme="minorHAnsi" w:cstheme="minorHAnsi"/>
          <w:color w:val="000000" w:themeColor="text1"/>
        </w:rPr>
        <w:t>AO</w:t>
      </w:r>
      <w:proofErr w:type="gramEnd"/>
      <w:r w:rsidRPr="0054639D">
        <w:rPr>
          <w:rFonts w:asciiTheme="minorHAnsi" w:hAnsiTheme="minorHAnsi" w:cstheme="minorHAnsi"/>
          <w:color w:val="000000" w:themeColor="text1"/>
        </w:rPr>
        <w:t xml:space="preserve"> or this information will also be in your NAS request</w:t>
      </w:r>
      <w:r>
        <w:rPr>
          <w:rFonts w:asciiTheme="minorHAnsi" w:hAnsiTheme="minorHAnsi" w:cstheme="minorHAnsi"/>
          <w:color w:val="000000" w:themeColor="text1"/>
        </w:rPr>
        <w:t>.</w:t>
      </w:r>
      <w:r w:rsidR="00270BCA" w:rsidRPr="00F37EC1">
        <w:rPr>
          <w:color w:val="000000"/>
        </w:rPr>
        <w:t> </w:t>
      </w:r>
    </w:p>
    <w:p w14:paraId="030F35A8" w14:textId="77777777" w:rsidR="00270BCA" w:rsidRPr="00F37EC1" w:rsidRDefault="00270BCA" w:rsidP="00270BCA">
      <w:pPr>
        <w:rPr>
          <w:rFonts w:eastAsia="Times New Roman"/>
          <w:color w:val="000000"/>
          <w:sz w:val="24"/>
          <w:szCs w:val="24"/>
        </w:rPr>
      </w:pPr>
      <w:r w:rsidRPr="00F37EC1">
        <w:rPr>
          <w:rFonts w:eastAsia="Times New Roman"/>
          <w:color w:val="000000"/>
          <w:sz w:val="24"/>
          <w:szCs w:val="24"/>
        </w:rPr>
        <w:t>Please avoid shipping on Fridays to rule out delays over the weekend and let us know when you ship the samples.</w:t>
      </w:r>
    </w:p>
    <w:p w14:paraId="798A1A89" w14:textId="77777777" w:rsidR="00270BCA" w:rsidRPr="00F37EC1" w:rsidRDefault="00270BCA" w:rsidP="00270BCA">
      <w:pPr>
        <w:rPr>
          <w:rFonts w:eastAsia="Times New Roman"/>
          <w:color w:val="000000"/>
          <w:sz w:val="24"/>
          <w:szCs w:val="24"/>
        </w:rPr>
      </w:pPr>
    </w:p>
    <w:p w14:paraId="0AF53E6A" w14:textId="77777777" w:rsidR="00F37EC1" w:rsidRPr="00F37EC1" w:rsidRDefault="00F37EC1" w:rsidP="00F37EC1">
      <w:pPr>
        <w:rPr>
          <w:rFonts w:eastAsia="Times New Roman"/>
          <w:color w:val="000000"/>
          <w:sz w:val="24"/>
          <w:szCs w:val="24"/>
        </w:rPr>
      </w:pPr>
      <w:r w:rsidRPr="00F37EC1">
        <w:rPr>
          <w:rFonts w:eastAsia="Times New Roman"/>
          <w:color w:val="000000"/>
          <w:sz w:val="24"/>
          <w:szCs w:val="24"/>
        </w:rPr>
        <w:t xml:space="preserve">Please fill in the sample details in the sample manifest form as best as you can and send it to </w:t>
      </w:r>
      <w:hyperlink r:id="rId7" w:history="1">
        <w:r w:rsidRPr="00F37EC1">
          <w:rPr>
            <w:rStyle w:val="Hyperlink"/>
            <w:rFonts w:eastAsia="Times New Roman"/>
            <w:sz w:val="24"/>
            <w:szCs w:val="24"/>
          </w:rPr>
          <w:t>caravaj@nih.gov</w:t>
        </w:r>
      </w:hyperlink>
      <w:r w:rsidRPr="00F37EC1">
        <w:rPr>
          <w:rFonts w:eastAsia="Times New Roman"/>
          <w:color w:val="000000"/>
          <w:sz w:val="24"/>
          <w:szCs w:val="24"/>
        </w:rPr>
        <w:t>.</w:t>
      </w:r>
    </w:p>
    <w:p w14:paraId="7D681E27" w14:textId="77777777" w:rsidR="00F37EC1" w:rsidRPr="00F37EC1" w:rsidRDefault="00F37EC1" w:rsidP="00F37EC1">
      <w:pPr>
        <w:rPr>
          <w:rFonts w:eastAsia="Times New Roman"/>
          <w:color w:val="000000"/>
          <w:sz w:val="24"/>
          <w:szCs w:val="24"/>
        </w:rPr>
      </w:pPr>
    </w:p>
    <w:p w14:paraId="7CAC1EEF" w14:textId="77777777" w:rsidR="002E557E" w:rsidRPr="002E557E" w:rsidRDefault="002E557E" w:rsidP="002E557E">
      <w:pPr>
        <w:rPr>
          <w:rFonts w:ascii="Times New Roman" w:eastAsia="Times New Roman" w:hAnsi="Times New Roman" w:cs="Times New Roman"/>
          <w:sz w:val="24"/>
          <w:szCs w:val="24"/>
        </w:rPr>
      </w:pPr>
      <w:r w:rsidRPr="002E557E">
        <w:rPr>
          <w:sz w:val="24"/>
          <w:szCs w:val="24"/>
        </w:rPr>
        <w:t xml:space="preserve">If you have not already done it, </w:t>
      </w:r>
      <w:r w:rsidRPr="002E557E">
        <w:rPr>
          <w:color w:val="000000"/>
          <w:sz w:val="24"/>
          <w:szCs w:val="24"/>
        </w:rPr>
        <w:t>please submit a NAS request at the link below. </w:t>
      </w:r>
      <w:r w:rsidRPr="002E557E">
        <w:rPr>
          <w:rFonts w:eastAsia="Times New Roman"/>
          <w:color w:val="000000"/>
          <w:sz w:val="24"/>
          <w:szCs w:val="24"/>
        </w:rPr>
        <w:t>Our facility is listed under: Sequencing Facility, Illumina (CCR).</w:t>
      </w:r>
    </w:p>
    <w:p w14:paraId="722BB500" w14:textId="77777777" w:rsidR="002E557E" w:rsidRPr="002E557E" w:rsidRDefault="002E557E" w:rsidP="002E557E">
      <w:pPr>
        <w:rPr>
          <w:color w:val="000000"/>
          <w:sz w:val="24"/>
          <w:szCs w:val="24"/>
        </w:rPr>
      </w:pPr>
    </w:p>
    <w:p w14:paraId="11CBBCB6" w14:textId="77777777" w:rsidR="002E557E" w:rsidRPr="002E557E" w:rsidRDefault="00000000" w:rsidP="002E557E">
      <w:pPr>
        <w:rPr>
          <w:color w:val="000000"/>
          <w:sz w:val="24"/>
          <w:szCs w:val="24"/>
        </w:rPr>
      </w:pPr>
      <w:hyperlink r:id="rId8" w:tooltip="https://ncifrederick.cancer.gov/Services/Accessioning/Home/SignIn" w:history="1">
        <w:r w:rsidR="002E557E" w:rsidRPr="002E557E">
          <w:rPr>
            <w:rStyle w:val="Hyperlink"/>
            <w:sz w:val="24"/>
            <w:szCs w:val="24"/>
          </w:rPr>
          <w:t>https://ncifrederick.cancer.gov/Services/Accessioning/Home/SignIn</w:t>
        </w:r>
      </w:hyperlink>
    </w:p>
    <w:p w14:paraId="67282A8D" w14:textId="77777777" w:rsidR="00F37EC1" w:rsidRPr="00F37EC1" w:rsidRDefault="00F37EC1" w:rsidP="00270BCA">
      <w:pPr>
        <w:rPr>
          <w:rFonts w:eastAsia="Times New Roman"/>
          <w:color w:val="000000"/>
          <w:sz w:val="24"/>
          <w:szCs w:val="24"/>
        </w:rPr>
      </w:pPr>
    </w:p>
    <w:p w14:paraId="4228F5EE" w14:textId="77777777" w:rsidR="00270BCA" w:rsidRPr="00F37EC1" w:rsidRDefault="00270BCA" w:rsidP="00270BCA">
      <w:pPr>
        <w:rPr>
          <w:rFonts w:eastAsia="Times New Roman"/>
          <w:color w:val="000000"/>
          <w:sz w:val="24"/>
          <w:szCs w:val="24"/>
        </w:rPr>
      </w:pPr>
      <w:r w:rsidRPr="00F37EC1">
        <w:rPr>
          <w:rFonts w:eastAsia="Times New Roman"/>
          <w:color w:val="000000"/>
          <w:sz w:val="24"/>
          <w:szCs w:val="24"/>
        </w:rPr>
        <w:t>Let me know if you have any additional questions for us.</w:t>
      </w:r>
    </w:p>
    <w:p w14:paraId="386F751E" w14:textId="77777777" w:rsidR="00270BCA" w:rsidRPr="00F37EC1" w:rsidRDefault="00270BCA" w:rsidP="00270BCA">
      <w:pPr>
        <w:rPr>
          <w:rFonts w:eastAsia="Times New Roman"/>
          <w:color w:val="000000"/>
          <w:sz w:val="24"/>
          <w:szCs w:val="24"/>
        </w:rPr>
      </w:pPr>
      <w:r w:rsidRPr="00F37EC1">
        <w:rPr>
          <w:rFonts w:eastAsia="Times New Roman"/>
          <w:color w:val="000000"/>
          <w:sz w:val="24"/>
          <w:szCs w:val="24"/>
        </w:rPr>
        <w:t> </w:t>
      </w:r>
    </w:p>
    <w:p w14:paraId="26ECC895" w14:textId="77777777" w:rsidR="00270BCA" w:rsidRPr="00F37EC1" w:rsidRDefault="00270BCA" w:rsidP="00270BCA">
      <w:pPr>
        <w:rPr>
          <w:rFonts w:eastAsia="Times New Roman"/>
          <w:color w:val="000000"/>
          <w:sz w:val="24"/>
          <w:szCs w:val="24"/>
        </w:rPr>
      </w:pPr>
      <w:r w:rsidRPr="00F37EC1">
        <w:rPr>
          <w:rFonts w:eastAsia="Times New Roman"/>
          <w:color w:val="000000"/>
          <w:sz w:val="24"/>
          <w:szCs w:val="24"/>
        </w:rPr>
        <w:t>Thanks</w:t>
      </w:r>
    </w:p>
    <w:p w14:paraId="64D7B6F2" w14:textId="77777777" w:rsidR="00270BCA" w:rsidRPr="00F37EC1" w:rsidRDefault="00270BCA" w:rsidP="00270BCA">
      <w:pPr>
        <w:rPr>
          <w:rFonts w:eastAsia="Times New Roman"/>
          <w:color w:val="000000"/>
          <w:sz w:val="24"/>
          <w:szCs w:val="24"/>
        </w:rPr>
      </w:pPr>
      <w:proofErr w:type="spellStart"/>
      <w:r w:rsidRPr="00F37EC1">
        <w:rPr>
          <w:rFonts w:eastAsia="Times New Roman"/>
          <w:color w:val="000000"/>
          <w:sz w:val="24"/>
          <w:szCs w:val="24"/>
        </w:rPr>
        <w:t>Juanma</w:t>
      </w:r>
      <w:proofErr w:type="spellEnd"/>
    </w:p>
    <w:p w14:paraId="195609AB" w14:textId="77777777" w:rsidR="00270BCA" w:rsidRDefault="00270BCA"/>
    <w:sectPr w:rsidR="00270BCA" w:rsidSect="00B01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CA"/>
    <w:rsid w:val="0026438D"/>
    <w:rsid w:val="00270BCA"/>
    <w:rsid w:val="002E557E"/>
    <w:rsid w:val="004E72FB"/>
    <w:rsid w:val="0054639D"/>
    <w:rsid w:val="008C175B"/>
    <w:rsid w:val="00B010FE"/>
    <w:rsid w:val="00EA3C28"/>
    <w:rsid w:val="00F3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405311"/>
  <w15:chartTrackingRefBased/>
  <w15:docId w15:val="{618DF32D-BAC1-5843-A3FD-01708967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BCA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0BCA"/>
    <w:rPr>
      <w:color w:val="005B8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557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463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46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ifrederick.cancer.gov/Services/Accessioning/Home/Sign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ravaj@nih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cifrederick.cancer.gov/Cad/ShippingWizard" TargetMode="External"/><Relationship Id="rId5" Type="http://schemas.openxmlformats.org/officeDocument/2006/relationships/hyperlink" Target="https://ncifrederick.cancer.gov/Cad/ShippingWizar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cifrederick.cancer.gov/Cad/ShippingWizar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Caravaca-Guasch, Juan Manuel (NIH/NCI) [C]</dc:creator>
  <cp:keywords/>
  <dc:description/>
  <cp:lastModifiedBy>Caravaca-Guasch, Juan Manuel (NIH/NCI) [C]</cp:lastModifiedBy>
  <cp:revision>2</cp:revision>
  <dcterms:created xsi:type="dcterms:W3CDTF">2023-10-12T17:25:00Z</dcterms:created>
  <dcterms:modified xsi:type="dcterms:W3CDTF">2023-10-12T17:25:00Z</dcterms:modified>
</cp:coreProperties>
</file>